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C5" w:rsidRDefault="009973C5" w:rsidP="009D31D9">
      <w:pPr>
        <w:tabs>
          <w:tab w:val="left" w:pos="1475"/>
        </w:tabs>
        <w:autoSpaceDE w:val="0"/>
        <w:autoSpaceDN w:val="0"/>
        <w:adjustRightInd w:val="0"/>
        <w:spacing w:after="120"/>
        <w:textAlignment w:val="baseline"/>
        <w:rPr>
          <w:sz w:val="22"/>
          <w:szCs w:val="22"/>
        </w:rPr>
      </w:pPr>
      <w:bookmarkStart w:id="0" w:name="_GoBack"/>
      <w:bookmarkEnd w:id="0"/>
    </w:p>
    <w:p w:rsidR="00EB47EA" w:rsidRPr="00434F55" w:rsidRDefault="00EB47EA" w:rsidP="009D31D9">
      <w:pPr>
        <w:tabs>
          <w:tab w:val="left" w:pos="1475"/>
        </w:tabs>
        <w:autoSpaceDE w:val="0"/>
        <w:autoSpaceDN w:val="0"/>
        <w:adjustRightInd w:val="0"/>
        <w:spacing w:after="120"/>
        <w:textAlignment w:val="baseline"/>
        <w:rPr>
          <w:b/>
          <w:sz w:val="22"/>
          <w:szCs w:val="22"/>
        </w:rPr>
      </w:pPr>
      <w:r w:rsidRPr="00434F55">
        <w:rPr>
          <w:sz w:val="22"/>
          <w:szCs w:val="22"/>
        </w:rPr>
        <w:t>I</w:t>
      </w:r>
      <w:r w:rsidR="009F6376">
        <w:rPr>
          <w:sz w:val="22"/>
          <w:szCs w:val="22"/>
        </w:rPr>
        <w:t xml:space="preserve">, </w:t>
      </w:r>
      <w:r w:rsidR="007A7F9B" w:rsidRPr="007A7F9B">
        <w:rPr>
          <w:b/>
          <w:sz w:val="22"/>
          <w:szCs w:val="22"/>
        </w:rPr>
        <w:t xml:space="preserve">____________________________ </w:t>
      </w:r>
      <w:r w:rsidRPr="00434F55">
        <w:rPr>
          <w:sz w:val="22"/>
          <w:szCs w:val="22"/>
        </w:rPr>
        <w:t xml:space="preserve"> have received </w:t>
      </w:r>
      <w:r w:rsidR="00F722B7">
        <w:rPr>
          <w:bCs/>
          <w:sz w:val="22"/>
          <w:szCs w:val="22"/>
        </w:rPr>
        <w:t>a copy t</w:t>
      </w:r>
      <w:r w:rsidRPr="00434F55">
        <w:rPr>
          <w:bCs/>
          <w:sz w:val="22"/>
          <w:szCs w:val="22"/>
        </w:rPr>
        <w:t xml:space="preserve">he Consumer Handbook that has information on the following subjects:  </w:t>
      </w:r>
      <w:r w:rsidRPr="00434F55">
        <w:rPr>
          <w:sz w:val="22"/>
          <w:szCs w:val="22"/>
        </w:rPr>
        <w:t>Consumer Rights and Responsibilities, Company</w:t>
      </w:r>
      <w:r w:rsidR="00434F55" w:rsidRPr="00434F55">
        <w:rPr>
          <w:sz w:val="22"/>
          <w:szCs w:val="22"/>
        </w:rPr>
        <w:t>’s Policies</w:t>
      </w:r>
      <w:r w:rsidRPr="00434F55">
        <w:rPr>
          <w:sz w:val="22"/>
          <w:szCs w:val="22"/>
        </w:rPr>
        <w:t xml:space="preserve"> and </w:t>
      </w:r>
      <w:r w:rsidR="00434F55" w:rsidRPr="00434F55">
        <w:rPr>
          <w:sz w:val="22"/>
          <w:szCs w:val="22"/>
        </w:rPr>
        <w:t>Procedures</w:t>
      </w:r>
      <w:r w:rsidRPr="00434F55">
        <w:rPr>
          <w:sz w:val="22"/>
          <w:szCs w:val="22"/>
        </w:rPr>
        <w:t xml:space="preserve">, Confidentiality and Release of Information Policies, Notice of Privacy Practices, Grievance Procedure &amp; Recommendations for Emergencies after </w:t>
      </w:r>
      <w:proofErr w:type="spellStart"/>
      <w:r w:rsidRPr="00434F55">
        <w:rPr>
          <w:sz w:val="22"/>
          <w:szCs w:val="22"/>
        </w:rPr>
        <w:t>Hours.I</w:t>
      </w:r>
      <w:proofErr w:type="spellEnd"/>
      <w:r w:rsidRPr="00434F55">
        <w:rPr>
          <w:sz w:val="22"/>
          <w:szCs w:val="22"/>
        </w:rPr>
        <w:t xml:space="preserve"> Consent to Treatment &amp; I understand that all information, including client assessment, progress notes, etc. are treated with strict confidentiality and that no information, either verbal or written, will be shared without the written consent of legal guardian (if client is under the age of 18).  I understand that individuals responsible for care through </w:t>
      </w:r>
      <w:r w:rsidR="00BF17AF" w:rsidRPr="00434F55">
        <w:rPr>
          <w:sz w:val="22"/>
          <w:szCs w:val="22"/>
        </w:rPr>
        <w:t>OPCS</w:t>
      </w:r>
      <w:r w:rsidRPr="00434F55">
        <w:rPr>
          <w:sz w:val="22"/>
          <w:szCs w:val="22"/>
        </w:rPr>
        <w:t xml:space="preserve"> will need to have access to confidential information for the purpose of assessment and treatment coordination. </w:t>
      </w:r>
      <w:r w:rsidRPr="00434F55">
        <w:rPr>
          <w:b/>
          <w:sz w:val="22"/>
          <w:szCs w:val="22"/>
        </w:rPr>
        <w:t>By law, rules of confidentiality do not hold under the following conditions:</w:t>
      </w:r>
    </w:p>
    <w:p w:rsidR="00EB47EA" w:rsidRPr="00434F55" w:rsidRDefault="00EB47EA" w:rsidP="009D31D9">
      <w:pPr>
        <w:numPr>
          <w:ilvl w:val="0"/>
          <w:numId w:val="1"/>
        </w:numPr>
        <w:autoSpaceDE w:val="0"/>
        <w:autoSpaceDN w:val="0"/>
        <w:adjustRightInd w:val="0"/>
        <w:spacing w:before="60" w:after="60"/>
        <w:jc w:val="both"/>
        <w:rPr>
          <w:sz w:val="22"/>
          <w:szCs w:val="22"/>
        </w:rPr>
      </w:pPr>
      <w:r w:rsidRPr="00434F55">
        <w:rPr>
          <w:sz w:val="22"/>
          <w:szCs w:val="22"/>
        </w:rPr>
        <w:t>If abuse or neglect of a minor, disabled or elderly person is reported or suspected, the provider is legally required to report concern to Department of Children and Families</w:t>
      </w:r>
    </w:p>
    <w:p w:rsidR="00EB47EA" w:rsidRPr="00434F55" w:rsidRDefault="00EB47EA" w:rsidP="009D31D9">
      <w:pPr>
        <w:numPr>
          <w:ilvl w:val="0"/>
          <w:numId w:val="1"/>
        </w:numPr>
        <w:autoSpaceDE w:val="0"/>
        <w:autoSpaceDN w:val="0"/>
        <w:adjustRightInd w:val="0"/>
        <w:spacing w:before="60" w:after="60"/>
        <w:jc w:val="both"/>
        <w:rPr>
          <w:sz w:val="22"/>
          <w:szCs w:val="22"/>
        </w:rPr>
      </w:pPr>
      <w:r w:rsidRPr="00434F55">
        <w:rPr>
          <w:sz w:val="22"/>
          <w:szCs w:val="22"/>
        </w:rPr>
        <w:t>If, during services, the professional receives information that someone’s life is in danger, that professional has a legal duty to warn the threatened individual.</w:t>
      </w:r>
    </w:p>
    <w:p w:rsidR="00116F6E" w:rsidRDefault="00EB47EA" w:rsidP="00116F6E">
      <w:pPr>
        <w:numPr>
          <w:ilvl w:val="0"/>
          <w:numId w:val="1"/>
        </w:numPr>
        <w:autoSpaceDE w:val="0"/>
        <w:autoSpaceDN w:val="0"/>
        <w:adjustRightInd w:val="0"/>
        <w:spacing w:before="60" w:after="60"/>
        <w:jc w:val="both"/>
        <w:rPr>
          <w:sz w:val="22"/>
          <w:szCs w:val="22"/>
        </w:rPr>
      </w:pPr>
      <w:r w:rsidRPr="00434F55">
        <w:rPr>
          <w:sz w:val="22"/>
          <w:szCs w:val="22"/>
        </w:rPr>
        <w:t xml:space="preserve">If </w:t>
      </w:r>
      <w:r w:rsidR="00BF17AF" w:rsidRPr="00434F55">
        <w:rPr>
          <w:sz w:val="22"/>
          <w:szCs w:val="22"/>
        </w:rPr>
        <w:t>OPCS</w:t>
      </w:r>
      <w:r w:rsidRPr="00434F55">
        <w:rPr>
          <w:sz w:val="22"/>
          <w:szCs w:val="22"/>
        </w:rPr>
        <w:t xml:space="preserve"> or staff testimony is subpoenaed by Court Order, we are required to produce records or appear in court to answer questions about the client.</w:t>
      </w:r>
    </w:p>
    <w:p w:rsidR="00116F6E" w:rsidRDefault="00116F6E" w:rsidP="00116F6E">
      <w:pPr>
        <w:autoSpaceDE w:val="0"/>
        <w:autoSpaceDN w:val="0"/>
        <w:adjustRightInd w:val="0"/>
        <w:spacing w:before="60" w:after="60"/>
        <w:ind w:left="1080"/>
        <w:jc w:val="both"/>
        <w:rPr>
          <w:sz w:val="22"/>
          <w:szCs w:val="22"/>
        </w:rPr>
      </w:pPr>
    </w:p>
    <w:p w:rsidR="00116F6E" w:rsidRDefault="00116F6E" w:rsidP="009D31D9">
      <w:pPr>
        <w:autoSpaceDE w:val="0"/>
        <w:autoSpaceDN w:val="0"/>
        <w:adjustRightInd w:val="0"/>
        <w:spacing w:before="60" w:after="60"/>
        <w:jc w:val="both"/>
        <w:rPr>
          <w:sz w:val="22"/>
          <w:szCs w:val="22"/>
        </w:rPr>
      </w:pPr>
      <w:r>
        <w:rPr>
          <w:sz w:val="22"/>
          <w:szCs w:val="22"/>
        </w:rPr>
        <w:t xml:space="preserve">Please </w:t>
      </w:r>
      <w:r w:rsidRPr="00116F6E">
        <w:rPr>
          <w:b/>
          <w:sz w:val="22"/>
          <w:szCs w:val="22"/>
        </w:rPr>
        <w:t xml:space="preserve">initial </w:t>
      </w:r>
      <w:r>
        <w:rPr>
          <w:b/>
          <w:sz w:val="22"/>
          <w:szCs w:val="22"/>
        </w:rPr>
        <w:t xml:space="preserve">box </w:t>
      </w:r>
      <w:r w:rsidRPr="00116F6E">
        <w:rPr>
          <w:b/>
          <w:sz w:val="22"/>
          <w:szCs w:val="22"/>
        </w:rPr>
        <w:t>A and B</w:t>
      </w:r>
      <w:r>
        <w:rPr>
          <w:sz w:val="22"/>
          <w:szCs w:val="22"/>
        </w:rPr>
        <w:t xml:space="preserve"> if you consent to the above and consent to treatment; </w:t>
      </w:r>
      <w:r w:rsidRPr="00116F6E">
        <w:rPr>
          <w:b/>
          <w:sz w:val="22"/>
          <w:szCs w:val="22"/>
        </w:rPr>
        <w:t>initial box C</w:t>
      </w:r>
      <w:r>
        <w:rPr>
          <w:sz w:val="22"/>
          <w:szCs w:val="22"/>
        </w:rPr>
        <w:t xml:space="preserve"> if you </w:t>
      </w:r>
      <w:r w:rsidRPr="00434F55">
        <w:rPr>
          <w:color w:val="000000"/>
          <w:sz w:val="22"/>
          <w:szCs w:val="22"/>
        </w:rPr>
        <w:t>give consent for OPCS to coordinate care with my PCP</w:t>
      </w:r>
      <w:r>
        <w:rPr>
          <w:sz w:val="22"/>
          <w:szCs w:val="22"/>
        </w:rPr>
        <w:t xml:space="preserve"> and sign below. </w:t>
      </w:r>
    </w:p>
    <w:p w:rsidR="00116F6E" w:rsidRDefault="00116F6E" w:rsidP="009D31D9">
      <w:pPr>
        <w:autoSpaceDE w:val="0"/>
        <w:autoSpaceDN w:val="0"/>
        <w:adjustRightInd w:val="0"/>
        <w:spacing w:before="60" w:after="60"/>
        <w:jc w:val="both"/>
        <w:rPr>
          <w:sz w:val="22"/>
          <w:szCs w:val="22"/>
        </w:rPr>
      </w:pPr>
    </w:p>
    <w:p w:rsidR="00EB47EA" w:rsidRPr="009973C5" w:rsidRDefault="00F864A1" w:rsidP="00D62643">
      <w:pPr>
        <w:autoSpaceDE w:val="0"/>
        <w:autoSpaceDN w:val="0"/>
        <w:adjustRightInd w:val="0"/>
        <w:spacing w:before="60" w:after="60"/>
        <w:rPr>
          <w:sz w:val="16"/>
          <w:szCs w:val="16"/>
        </w:rPr>
      </w:pPr>
      <w:r w:rsidRPr="00434F55">
        <w:rPr>
          <w:sz w:val="22"/>
          <w:szCs w:val="22"/>
        </w:rPr>
        <w:fldChar w:fldCharType="begin">
          <w:ffData>
            <w:name w:val="Check1"/>
            <w:enabled/>
            <w:calcOnExit w:val="0"/>
            <w:checkBox>
              <w:sizeAuto/>
              <w:default w:val="0"/>
            </w:checkBox>
          </w:ffData>
        </w:fldChar>
      </w:r>
      <w:r w:rsidR="00EB47EA" w:rsidRPr="00434F55">
        <w:rPr>
          <w:sz w:val="22"/>
          <w:szCs w:val="22"/>
        </w:rPr>
        <w:instrText xml:space="preserve"> FORMCHECKBOX </w:instrText>
      </w:r>
      <w:r w:rsidRPr="00434F55">
        <w:rPr>
          <w:sz w:val="22"/>
          <w:szCs w:val="22"/>
        </w:rPr>
      </w:r>
      <w:r w:rsidRPr="00434F55">
        <w:rPr>
          <w:sz w:val="22"/>
          <w:szCs w:val="22"/>
        </w:rPr>
        <w:fldChar w:fldCharType="end"/>
      </w:r>
      <w:r w:rsidR="00116F6E">
        <w:rPr>
          <w:sz w:val="22"/>
          <w:szCs w:val="22"/>
        </w:rPr>
        <w:t xml:space="preserve"> A.</w:t>
      </w:r>
      <w:r w:rsidR="00EB47EA" w:rsidRPr="00434F55">
        <w:rPr>
          <w:sz w:val="22"/>
          <w:szCs w:val="22"/>
        </w:rPr>
        <w:tab/>
      </w:r>
      <w:r w:rsidR="00EB47EA" w:rsidRPr="009973C5">
        <w:rPr>
          <w:sz w:val="22"/>
          <w:szCs w:val="22"/>
        </w:rPr>
        <w:t>I conse</w:t>
      </w:r>
      <w:r w:rsidR="00D62643" w:rsidRPr="009973C5">
        <w:rPr>
          <w:sz w:val="22"/>
          <w:szCs w:val="22"/>
        </w:rPr>
        <w:t>nt to treatment at home, school,</w:t>
      </w:r>
      <w:r w:rsidR="009973C5">
        <w:rPr>
          <w:sz w:val="22"/>
          <w:szCs w:val="22"/>
        </w:rPr>
        <w:t xml:space="preserve"> </w:t>
      </w:r>
      <w:r w:rsidR="00BF17AF" w:rsidRPr="009973C5">
        <w:rPr>
          <w:sz w:val="22"/>
          <w:szCs w:val="22"/>
        </w:rPr>
        <w:t>OPCS</w:t>
      </w:r>
      <w:r w:rsidR="00EB47EA" w:rsidRPr="009973C5">
        <w:rPr>
          <w:sz w:val="22"/>
          <w:szCs w:val="22"/>
        </w:rPr>
        <w:t xml:space="preserve"> of</w:t>
      </w:r>
      <w:r w:rsidR="00BF17AF" w:rsidRPr="009973C5">
        <w:rPr>
          <w:sz w:val="22"/>
          <w:szCs w:val="22"/>
        </w:rPr>
        <w:t>fice</w:t>
      </w:r>
      <w:r w:rsidR="009973C5">
        <w:rPr>
          <w:sz w:val="22"/>
          <w:szCs w:val="22"/>
        </w:rPr>
        <w:t xml:space="preserve"> </w:t>
      </w:r>
      <w:r w:rsidR="00D62643" w:rsidRPr="009973C5">
        <w:rPr>
          <w:sz w:val="22"/>
          <w:szCs w:val="22"/>
        </w:rPr>
        <w:t xml:space="preserve">&amp; Telemedicine </w:t>
      </w:r>
      <w:r w:rsidR="00D62643" w:rsidRPr="009973C5">
        <w:rPr>
          <w:sz w:val="16"/>
          <w:szCs w:val="16"/>
        </w:rPr>
        <w:t>(visual through phone/Computer)</w:t>
      </w:r>
    </w:p>
    <w:p w:rsidR="00EB47EA" w:rsidRPr="00434F55" w:rsidRDefault="00F864A1" w:rsidP="009D31D9">
      <w:pPr>
        <w:ind w:left="720" w:hanging="720"/>
        <w:rPr>
          <w:sz w:val="22"/>
          <w:szCs w:val="22"/>
        </w:rPr>
      </w:pPr>
      <w:r w:rsidRPr="00434F55">
        <w:rPr>
          <w:sz w:val="22"/>
          <w:szCs w:val="22"/>
        </w:rPr>
        <w:fldChar w:fldCharType="begin">
          <w:ffData>
            <w:name w:val="Check1"/>
            <w:enabled/>
            <w:calcOnExit w:val="0"/>
            <w:checkBox>
              <w:sizeAuto/>
              <w:default w:val="0"/>
            </w:checkBox>
          </w:ffData>
        </w:fldChar>
      </w:r>
      <w:r w:rsidR="00EB47EA" w:rsidRPr="00434F55">
        <w:rPr>
          <w:sz w:val="22"/>
          <w:szCs w:val="22"/>
        </w:rPr>
        <w:instrText xml:space="preserve"> FORMCHECKBOX </w:instrText>
      </w:r>
      <w:r w:rsidRPr="00434F55">
        <w:rPr>
          <w:sz w:val="22"/>
          <w:szCs w:val="22"/>
        </w:rPr>
      </w:r>
      <w:r w:rsidRPr="00434F55">
        <w:rPr>
          <w:sz w:val="22"/>
          <w:szCs w:val="22"/>
        </w:rPr>
        <w:fldChar w:fldCharType="end"/>
      </w:r>
      <w:r w:rsidR="00116F6E">
        <w:rPr>
          <w:sz w:val="22"/>
          <w:szCs w:val="22"/>
        </w:rPr>
        <w:t xml:space="preserve"> B.</w:t>
      </w:r>
      <w:r w:rsidR="00EB47EA" w:rsidRPr="00434F55">
        <w:rPr>
          <w:sz w:val="22"/>
          <w:szCs w:val="22"/>
        </w:rPr>
        <w:tab/>
        <w:t>I consent to coordination of care with Primary Care Physician when clinically appropriate.  I a</w:t>
      </w:r>
      <w:r w:rsidR="00BF17AF" w:rsidRPr="00434F55">
        <w:rPr>
          <w:sz w:val="22"/>
          <w:szCs w:val="22"/>
        </w:rPr>
        <w:t>lso authorize the staff from OPCS</w:t>
      </w:r>
      <w:r w:rsidR="00EB47EA" w:rsidRPr="00434F55">
        <w:rPr>
          <w:sz w:val="22"/>
          <w:szCs w:val="22"/>
        </w:rPr>
        <w:t xml:space="preserve">, Inc. to release monthly updates regarding medication changes to the Primary Care Physician for the purpose of continuity in care if applicable.  I consent to coordination of care, which may include sharing information verbally or in writing through psychotherapy notes related to my/my child’s treatment with all </w:t>
      </w:r>
      <w:r w:rsidR="00BF17AF" w:rsidRPr="00434F55">
        <w:rPr>
          <w:sz w:val="22"/>
          <w:szCs w:val="22"/>
        </w:rPr>
        <w:t>OPCS</w:t>
      </w:r>
      <w:r w:rsidR="00EB47EA" w:rsidRPr="00434F55">
        <w:rPr>
          <w:sz w:val="22"/>
          <w:szCs w:val="22"/>
        </w:rPr>
        <w:t xml:space="preserve"> Staff and Contract Staff when clinically appropriate.    </w:t>
      </w:r>
    </w:p>
    <w:p w:rsidR="00EB47EA" w:rsidRPr="00434F55" w:rsidRDefault="00F864A1" w:rsidP="009D31D9">
      <w:pPr>
        <w:rPr>
          <w:sz w:val="22"/>
          <w:szCs w:val="22"/>
        </w:rPr>
      </w:pPr>
      <w:r w:rsidRPr="00434F55">
        <w:rPr>
          <w:sz w:val="22"/>
          <w:szCs w:val="22"/>
        </w:rPr>
        <w:fldChar w:fldCharType="begin">
          <w:ffData>
            <w:name w:val="Check1"/>
            <w:enabled/>
            <w:calcOnExit w:val="0"/>
            <w:checkBox>
              <w:sizeAuto/>
              <w:default w:val="0"/>
            </w:checkBox>
          </w:ffData>
        </w:fldChar>
      </w:r>
      <w:r w:rsidR="00EB47EA" w:rsidRPr="00434F55">
        <w:rPr>
          <w:sz w:val="22"/>
          <w:szCs w:val="22"/>
        </w:rPr>
        <w:instrText xml:space="preserve"> FORMCHECKBOX </w:instrText>
      </w:r>
      <w:r w:rsidRPr="00434F55">
        <w:rPr>
          <w:sz w:val="22"/>
          <w:szCs w:val="22"/>
        </w:rPr>
      </w:r>
      <w:r w:rsidRPr="00434F55">
        <w:rPr>
          <w:sz w:val="22"/>
          <w:szCs w:val="22"/>
        </w:rPr>
        <w:fldChar w:fldCharType="end"/>
      </w:r>
      <w:r w:rsidR="00116F6E">
        <w:rPr>
          <w:sz w:val="22"/>
          <w:szCs w:val="22"/>
        </w:rPr>
        <w:t xml:space="preserve"> C.</w:t>
      </w:r>
      <w:r w:rsidR="00EB47EA" w:rsidRPr="00434F55">
        <w:rPr>
          <w:sz w:val="22"/>
          <w:szCs w:val="22"/>
        </w:rPr>
        <w:tab/>
      </w:r>
      <w:r w:rsidR="00EB47EA" w:rsidRPr="00434F55">
        <w:rPr>
          <w:color w:val="000000"/>
          <w:sz w:val="22"/>
          <w:szCs w:val="22"/>
        </w:rPr>
        <w:t xml:space="preserve">I do not give consent for </w:t>
      </w:r>
      <w:r w:rsidR="00BF17AF" w:rsidRPr="00434F55">
        <w:rPr>
          <w:color w:val="000000"/>
          <w:sz w:val="22"/>
          <w:szCs w:val="22"/>
        </w:rPr>
        <w:t>OPCS</w:t>
      </w:r>
      <w:r w:rsidR="00EB47EA" w:rsidRPr="00434F55">
        <w:rPr>
          <w:color w:val="000000"/>
          <w:sz w:val="22"/>
          <w:szCs w:val="22"/>
        </w:rPr>
        <w:t xml:space="preserve"> to coordinate care with my PCP, checking this box I am declining consent</w:t>
      </w:r>
    </w:p>
    <w:p w:rsidR="00EB47EA" w:rsidRPr="00434F55" w:rsidRDefault="00EB47EA" w:rsidP="009D31D9">
      <w:pPr>
        <w:rPr>
          <w:sz w:val="22"/>
          <w:szCs w:val="22"/>
        </w:rPr>
      </w:pPr>
      <w:r w:rsidRPr="00434F55">
        <w:rPr>
          <w:sz w:val="22"/>
          <w:szCs w:val="22"/>
        </w:rPr>
        <w:t xml:space="preserve">I understand that I must disclose all insurance coverage.  If I failure to disclose results services will be terminated.  </w:t>
      </w:r>
    </w:p>
    <w:p w:rsidR="00EB47EA" w:rsidRPr="00434F55" w:rsidRDefault="00EB47EA" w:rsidP="009D31D9">
      <w:pPr>
        <w:rPr>
          <w:sz w:val="22"/>
          <w:szCs w:val="22"/>
        </w:rPr>
      </w:pPr>
      <w:r w:rsidRPr="00434F55">
        <w:rPr>
          <w:sz w:val="22"/>
          <w:szCs w:val="22"/>
        </w:rPr>
        <w:t>I acknowledge that the Information on this page has been explained to me.  I understand that I may revoke this consent at any time except for action that has already been taken. A copy of this form shall be as valid as the original for a period of one year from date of signing.</w:t>
      </w:r>
    </w:p>
    <w:tbl>
      <w:tblPr>
        <w:tblW w:w="0" w:type="auto"/>
        <w:tblLook w:val="01E0" w:firstRow="1" w:lastRow="1" w:firstColumn="1" w:lastColumn="1" w:noHBand="0" w:noVBand="0"/>
      </w:tblPr>
      <w:tblGrid>
        <w:gridCol w:w="1878"/>
        <w:gridCol w:w="590"/>
        <w:gridCol w:w="419"/>
        <w:gridCol w:w="3794"/>
        <w:gridCol w:w="1009"/>
        <w:gridCol w:w="1166"/>
      </w:tblGrid>
      <w:tr w:rsidR="009F6376" w:rsidRPr="00434F55" w:rsidTr="009F6376">
        <w:trPr>
          <w:gridAfter w:val="3"/>
          <w:wAfter w:w="5969" w:type="dxa"/>
          <w:trHeight w:val="180"/>
        </w:trPr>
        <w:tc>
          <w:tcPr>
            <w:tcW w:w="1878" w:type="dxa"/>
            <w:vAlign w:val="bottom"/>
          </w:tcPr>
          <w:p w:rsidR="009F6376" w:rsidRPr="00434F55" w:rsidRDefault="009F6376" w:rsidP="009D31D9">
            <w:pPr>
              <w:spacing w:before="120"/>
              <w:rPr>
                <w:b/>
                <w:sz w:val="22"/>
                <w:szCs w:val="22"/>
                <w:u w:val="single"/>
              </w:rPr>
            </w:pPr>
          </w:p>
        </w:tc>
        <w:tc>
          <w:tcPr>
            <w:tcW w:w="1009" w:type="dxa"/>
            <w:gridSpan w:val="2"/>
            <w:vAlign w:val="bottom"/>
          </w:tcPr>
          <w:p w:rsidR="009F6376" w:rsidRPr="00434F55" w:rsidRDefault="009F6376" w:rsidP="009D31D9">
            <w:pPr>
              <w:spacing w:before="120"/>
              <w:rPr>
                <w:sz w:val="22"/>
                <w:szCs w:val="22"/>
              </w:rPr>
            </w:pPr>
          </w:p>
        </w:tc>
      </w:tr>
      <w:tr w:rsidR="00EB47EA" w:rsidRPr="00434F55" w:rsidTr="009F6376">
        <w:trPr>
          <w:trHeight w:val="180"/>
        </w:trPr>
        <w:tc>
          <w:tcPr>
            <w:tcW w:w="1878" w:type="dxa"/>
            <w:vAlign w:val="bottom"/>
          </w:tcPr>
          <w:p w:rsidR="00EB47EA" w:rsidRPr="00434F55" w:rsidRDefault="009F6376" w:rsidP="009D31D9">
            <w:pPr>
              <w:spacing w:before="120"/>
              <w:rPr>
                <w:b/>
                <w:sz w:val="22"/>
                <w:szCs w:val="22"/>
                <w:u w:val="single"/>
              </w:rPr>
            </w:pPr>
            <w:r>
              <w:rPr>
                <w:b/>
                <w:sz w:val="22"/>
                <w:szCs w:val="22"/>
                <w:u w:val="single"/>
              </w:rPr>
              <w:t xml:space="preserve">Client’s signature: </w:t>
            </w:r>
          </w:p>
        </w:tc>
        <w:tc>
          <w:tcPr>
            <w:tcW w:w="4803" w:type="dxa"/>
            <w:gridSpan w:val="3"/>
            <w:tcBorders>
              <w:bottom w:val="single" w:sz="4" w:space="0" w:color="auto"/>
            </w:tcBorders>
            <w:vAlign w:val="bottom"/>
          </w:tcPr>
          <w:p w:rsidR="00EB47EA" w:rsidRPr="00434F55" w:rsidRDefault="00EB47EA" w:rsidP="009D31D9">
            <w:pPr>
              <w:spacing w:before="120"/>
              <w:rPr>
                <w:sz w:val="22"/>
                <w:szCs w:val="22"/>
              </w:rPr>
            </w:pPr>
          </w:p>
        </w:tc>
        <w:tc>
          <w:tcPr>
            <w:tcW w:w="1009" w:type="dxa"/>
            <w:vAlign w:val="bottom"/>
          </w:tcPr>
          <w:p w:rsidR="00EB47EA" w:rsidRPr="00434F55" w:rsidRDefault="009F6376" w:rsidP="009D31D9">
            <w:pPr>
              <w:spacing w:before="120"/>
              <w:rPr>
                <w:b/>
                <w:sz w:val="22"/>
                <w:szCs w:val="22"/>
                <w:u w:val="single"/>
              </w:rPr>
            </w:pPr>
            <w:r>
              <w:rPr>
                <w:b/>
                <w:sz w:val="22"/>
                <w:szCs w:val="22"/>
                <w:u w:val="single"/>
              </w:rPr>
              <w:t>Date:</w:t>
            </w:r>
          </w:p>
        </w:tc>
        <w:tc>
          <w:tcPr>
            <w:tcW w:w="1166" w:type="dxa"/>
            <w:tcBorders>
              <w:bottom w:val="single" w:sz="4" w:space="0" w:color="auto"/>
            </w:tcBorders>
            <w:vAlign w:val="bottom"/>
          </w:tcPr>
          <w:p w:rsidR="00EB47EA" w:rsidRPr="00434F55" w:rsidRDefault="00EB47EA" w:rsidP="009D31D9">
            <w:pPr>
              <w:spacing w:before="120"/>
              <w:rPr>
                <w:sz w:val="22"/>
                <w:szCs w:val="22"/>
              </w:rPr>
            </w:pPr>
          </w:p>
        </w:tc>
      </w:tr>
      <w:tr w:rsidR="00EB47EA" w:rsidRPr="00434F55" w:rsidTr="009F6376">
        <w:trPr>
          <w:trHeight w:val="359"/>
        </w:trPr>
        <w:tc>
          <w:tcPr>
            <w:tcW w:w="2468" w:type="dxa"/>
            <w:gridSpan w:val="2"/>
            <w:vAlign w:val="bottom"/>
          </w:tcPr>
          <w:p w:rsidR="00EB47EA" w:rsidRPr="00434F55" w:rsidRDefault="00EB47EA" w:rsidP="009D31D9">
            <w:pPr>
              <w:spacing w:before="120"/>
              <w:rPr>
                <w:sz w:val="22"/>
                <w:szCs w:val="22"/>
              </w:rPr>
            </w:pPr>
            <w:r w:rsidRPr="00434F55">
              <w:rPr>
                <w:b/>
                <w:sz w:val="22"/>
                <w:szCs w:val="22"/>
                <w:u w:val="single"/>
              </w:rPr>
              <w:t>Parent/Guardian Signature</w:t>
            </w:r>
            <w:r w:rsidRPr="00434F55">
              <w:rPr>
                <w:sz w:val="22"/>
                <w:szCs w:val="22"/>
              </w:rPr>
              <w:t>:</w:t>
            </w:r>
          </w:p>
        </w:tc>
        <w:tc>
          <w:tcPr>
            <w:tcW w:w="4213" w:type="dxa"/>
            <w:gridSpan w:val="2"/>
            <w:tcBorders>
              <w:bottom w:val="single" w:sz="4" w:space="0" w:color="auto"/>
            </w:tcBorders>
            <w:vAlign w:val="bottom"/>
          </w:tcPr>
          <w:p w:rsidR="00EB47EA" w:rsidRPr="00434F55" w:rsidRDefault="00EB47EA" w:rsidP="009D31D9">
            <w:pPr>
              <w:spacing w:before="120"/>
              <w:rPr>
                <w:sz w:val="22"/>
                <w:szCs w:val="22"/>
              </w:rPr>
            </w:pPr>
          </w:p>
        </w:tc>
        <w:tc>
          <w:tcPr>
            <w:tcW w:w="1009" w:type="dxa"/>
            <w:vAlign w:val="bottom"/>
          </w:tcPr>
          <w:p w:rsidR="00EB47EA" w:rsidRPr="00434F55" w:rsidRDefault="00EB47EA" w:rsidP="009D31D9">
            <w:pPr>
              <w:spacing w:before="120"/>
              <w:rPr>
                <w:b/>
                <w:sz w:val="22"/>
                <w:szCs w:val="22"/>
                <w:u w:val="single"/>
              </w:rPr>
            </w:pPr>
            <w:r w:rsidRPr="00434F55">
              <w:rPr>
                <w:b/>
                <w:sz w:val="22"/>
                <w:szCs w:val="22"/>
                <w:u w:val="single"/>
              </w:rPr>
              <w:t>Date:</w:t>
            </w:r>
          </w:p>
        </w:tc>
        <w:tc>
          <w:tcPr>
            <w:tcW w:w="1166" w:type="dxa"/>
            <w:tcBorders>
              <w:top w:val="single" w:sz="4" w:space="0" w:color="auto"/>
              <w:bottom w:val="single" w:sz="4" w:space="0" w:color="auto"/>
            </w:tcBorders>
            <w:vAlign w:val="bottom"/>
          </w:tcPr>
          <w:p w:rsidR="00EB47EA" w:rsidRPr="00434F55" w:rsidRDefault="00EB47EA" w:rsidP="009D31D9">
            <w:pPr>
              <w:spacing w:before="120"/>
              <w:rPr>
                <w:sz w:val="22"/>
                <w:szCs w:val="22"/>
              </w:rPr>
            </w:pPr>
          </w:p>
        </w:tc>
      </w:tr>
      <w:tr w:rsidR="00EB47EA" w:rsidRPr="00434F55" w:rsidTr="009F6376">
        <w:trPr>
          <w:trHeight w:val="467"/>
        </w:trPr>
        <w:tc>
          <w:tcPr>
            <w:tcW w:w="1878" w:type="dxa"/>
            <w:vAlign w:val="bottom"/>
          </w:tcPr>
          <w:p w:rsidR="00EB47EA" w:rsidRPr="00434F55" w:rsidRDefault="00EB47EA" w:rsidP="009D31D9">
            <w:pPr>
              <w:spacing w:before="120"/>
              <w:rPr>
                <w:b/>
                <w:sz w:val="22"/>
                <w:szCs w:val="22"/>
                <w:u w:val="single"/>
              </w:rPr>
            </w:pPr>
            <w:r w:rsidRPr="00434F55">
              <w:rPr>
                <w:b/>
                <w:sz w:val="22"/>
                <w:szCs w:val="22"/>
                <w:u w:val="single"/>
              </w:rPr>
              <w:t>Witness Signature:</w:t>
            </w:r>
          </w:p>
        </w:tc>
        <w:tc>
          <w:tcPr>
            <w:tcW w:w="4803" w:type="dxa"/>
            <w:gridSpan w:val="3"/>
            <w:tcBorders>
              <w:bottom w:val="single" w:sz="4" w:space="0" w:color="auto"/>
            </w:tcBorders>
            <w:vAlign w:val="bottom"/>
          </w:tcPr>
          <w:p w:rsidR="00EB47EA" w:rsidRPr="00434F55" w:rsidRDefault="00EB47EA" w:rsidP="009D31D9">
            <w:pPr>
              <w:spacing w:before="120"/>
              <w:rPr>
                <w:sz w:val="22"/>
                <w:szCs w:val="22"/>
              </w:rPr>
            </w:pPr>
          </w:p>
        </w:tc>
        <w:tc>
          <w:tcPr>
            <w:tcW w:w="1009" w:type="dxa"/>
            <w:vAlign w:val="bottom"/>
          </w:tcPr>
          <w:p w:rsidR="00EB47EA" w:rsidRPr="00434F55" w:rsidRDefault="00EB47EA" w:rsidP="009D31D9">
            <w:pPr>
              <w:spacing w:before="120"/>
              <w:rPr>
                <w:b/>
                <w:sz w:val="22"/>
                <w:szCs w:val="22"/>
                <w:u w:val="single"/>
              </w:rPr>
            </w:pPr>
            <w:r w:rsidRPr="00434F55">
              <w:rPr>
                <w:b/>
                <w:sz w:val="22"/>
                <w:szCs w:val="22"/>
                <w:u w:val="single"/>
              </w:rPr>
              <w:t>Date:</w:t>
            </w:r>
          </w:p>
        </w:tc>
        <w:tc>
          <w:tcPr>
            <w:tcW w:w="1166" w:type="dxa"/>
            <w:tcBorders>
              <w:top w:val="single" w:sz="4" w:space="0" w:color="auto"/>
              <w:bottom w:val="single" w:sz="4" w:space="0" w:color="auto"/>
            </w:tcBorders>
            <w:vAlign w:val="bottom"/>
          </w:tcPr>
          <w:p w:rsidR="00EB47EA" w:rsidRPr="00434F55" w:rsidRDefault="00EB47EA" w:rsidP="009D31D9">
            <w:pPr>
              <w:spacing w:before="120"/>
              <w:rPr>
                <w:sz w:val="22"/>
                <w:szCs w:val="22"/>
              </w:rPr>
            </w:pPr>
          </w:p>
        </w:tc>
      </w:tr>
    </w:tbl>
    <w:p w:rsidR="00EC6D9C" w:rsidRPr="00EC6D9C" w:rsidRDefault="00EC6D9C" w:rsidP="009D31D9">
      <w:pPr>
        <w:rPr>
          <w:sz w:val="22"/>
          <w:szCs w:val="22"/>
        </w:rPr>
      </w:pPr>
    </w:p>
    <w:sectPr w:rsidR="00EC6D9C" w:rsidRPr="00EC6D9C" w:rsidSect="006B723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B0" w:rsidRDefault="00CE09B0" w:rsidP="00EC6D9C">
      <w:r>
        <w:separator/>
      </w:r>
    </w:p>
  </w:endnote>
  <w:endnote w:type="continuationSeparator" w:id="0">
    <w:p w:rsidR="00CE09B0" w:rsidRDefault="00CE09B0" w:rsidP="00E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6" w:rsidRPr="002E6066" w:rsidRDefault="009973C5" w:rsidP="002E6066">
    <w:pPr>
      <w:pStyle w:val="Footer"/>
      <w:jc w:val="right"/>
      <w:rPr>
        <w:sz w:val="16"/>
        <w:szCs w:val="16"/>
      </w:rPr>
    </w:pPr>
    <w:r>
      <w:rPr>
        <w:sz w:val="16"/>
        <w:szCs w:val="16"/>
      </w:rPr>
      <w:t>Updated 3/17/2020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B0" w:rsidRDefault="00CE09B0" w:rsidP="00EC6D9C">
      <w:r>
        <w:separator/>
      </w:r>
    </w:p>
  </w:footnote>
  <w:footnote w:type="continuationSeparator" w:id="0">
    <w:p w:rsidR="00CE09B0" w:rsidRDefault="00CE09B0" w:rsidP="00EC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6E" w:rsidRDefault="00EC6D9C" w:rsidP="00EC6D9C">
    <w:pPr>
      <w:spacing w:line="276" w:lineRule="auto"/>
      <w:jc w:val="center"/>
      <w:rPr>
        <w:rFonts w:ascii="Arial Black" w:hAnsi="Arial Black"/>
        <w:color w:val="5F497A" w:themeColor="accent4" w:themeShade="BF"/>
        <w:sz w:val="36"/>
        <w:szCs w:val="36"/>
      </w:rPr>
    </w:pPr>
    <w:r w:rsidRPr="0047075C">
      <w:rPr>
        <w:rFonts w:ascii="Arial Black" w:hAnsi="Arial Black"/>
        <w:color w:val="5F497A" w:themeColor="accent4" w:themeShade="BF"/>
        <w:sz w:val="36"/>
        <w:szCs w:val="36"/>
      </w:rPr>
      <w:t>Optimum Potential Community Services</w:t>
    </w:r>
  </w:p>
  <w:p w:rsidR="002E6066" w:rsidRDefault="009973C5" w:rsidP="00931C48">
    <w:pPr>
      <w:spacing w:line="276" w:lineRule="auto"/>
      <w:ind w:left="720"/>
      <w:jc w:val="center"/>
      <w:rPr>
        <w:b/>
        <w:color w:val="948A54" w:themeColor="background2" w:themeShade="80"/>
      </w:rPr>
    </w:pPr>
    <w:r>
      <w:rPr>
        <w:b/>
        <w:noProof/>
        <w:color w:val="948A54" w:themeColor="background2" w:themeShade="80"/>
        <w:lang w:eastAsia="en-US"/>
      </w:rPr>
      <w:drawing>
        <wp:anchor distT="0" distB="0" distL="114300" distR="114300" simplePos="0" relativeHeight="251659264" behindDoc="0" locked="0" layoutInCell="1" allowOverlap="1">
          <wp:simplePos x="0" y="0"/>
          <wp:positionH relativeFrom="column">
            <wp:posOffset>-605790</wp:posOffset>
          </wp:positionH>
          <wp:positionV relativeFrom="paragraph">
            <wp:posOffset>24765</wp:posOffset>
          </wp:positionV>
          <wp:extent cx="1283970" cy="388620"/>
          <wp:effectExtent l="19050" t="0" r="0" b="0"/>
          <wp:wrapSquare wrapText="bothSides"/>
          <wp:docPr id="3" name="Picture 1" descr="G:\Medicaid forms\OPCS do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dicaid forms\OPCS doc\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3970" cy="388620"/>
                  </a:xfrm>
                  <a:prstGeom prst="rect">
                    <a:avLst/>
                  </a:prstGeom>
                  <a:noFill/>
                  <a:ln>
                    <a:noFill/>
                  </a:ln>
                </pic:spPr>
              </pic:pic>
            </a:graphicData>
          </a:graphic>
        </wp:anchor>
      </w:drawing>
    </w:r>
    <w:r w:rsidR="00EC6D9C" w:rsidRPr="00116F6E">
      <w:rPr>
        <w:b/>
        <w:color w:val="948A54" w:themeColor="background2" w:themeShade="80"/>
      </w:rPr>
      <w:t>CONSENT FOR SERVICES</w:t>
    </w:r>
  </w:p>
  <w:p w:rsidR="00931C48" w:rsidRPr="00771057" w:rsidRDefault="00931C48" w:rsidP="00931C48">
    <w:pPr>
      <w:spacing w:line="276" w:lineRule="auto"/>
      <w:ind w:left="72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307B"/>
    <w:multiLevelType w:val="hybridMultilevel"/>
    <w:tmpl w:val="76A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EA"/>
    <w:rsid w:val="00116F6E"/>
    <w:rsid w:val="001572C4"/>
    <w:rsid w:val="00225D7A"/>
    <w:rsid w:val="00243678"/>
    <w:rsid w:val="002D501E"/>
    <w:rsid w:val="002E6066"/>
    <w:rsid w:val="00392679"/>
    <w:rsid w:val="00434A2E"/>
    <w:rsid w:val="00434F55"/>
    <w:rsid w:val="00467D0E"/>
    <w:rsid w:val="0055339B"/>
    <w:rsid w:val="0058445E"/>
    <w:rsid w:val="00601602"/>
    <w:rsid w:val="0062204B"/>
    <w:rsid w:val="006B7239"/>
    <w:rsid w:val="00771057"/>
    <w:rsid w:val="007A7F9B"/>
    <w:rsid w:val="007C7488"/>
    <w:rsid w:val="0088528E"/>
    <w:rsid w:val="00920039"/>
    <w:rsid w:val="00923148"/>
    <w:rsid w:val="00931C48"/>
    <w:rsid w:val="009973C5"/>
    <w:rsid w:val="009A1C7B"/>
    <w:rsid w:val="009D31D9"/>
    <w:rsid w:val="009F6376"/>
    <w:rsid w:val="00A87D10"/>
    <w:rsid w:val="00AA7AB1"/>
    <w:rsid w:val="00AF11AB"/>
    <w:rsid w:val="00B74BD1"/>
    <w:rsid w:val="00B85175"/>
    <w:rsid w:val="00BF17AF"/>
    <w:rsid w:val="00C635E0"/>
    <w:rsid w:val="00C65905"/>
    <w:rsid w:val="00CE09B0"/>
    <w:rsid w:val="00D24129"/>
    <w:rsid w:val="00D404C7"/>
    <w:rsid w:val="00D52A88"/>
    <w:rsid w:val="00D62643"/>
    <w:rsid w:val="00D83220"/>
    <w:rsid w:val="00E75709"/>
    <w:rsid w:val="00EB1C67"/>
    <w:rsid w:val="00EB47EA"/>
    <w:rsid w:val="00EC0842"/>
    <w:rsid w:val="00EC6D9C"/>
    <w:rsid w:val="00F22E07"/>
    <w:rsid w:val="00F722B7"/>
    <w:rsid w:val="00F86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E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D9C"/>
    <w:pPr>
      <w:tabs>
        <w:tab w:val="center" w:pos="4680"/>
        <w:tab w:val="right" w:pos="9360"/>
      </w:tabs>
    </w:pPr>
  </w:style>
  <w:style w:type="character" w:customStyle="1" w:styleId="HeaderChar">
    <w:name w:val="Header Char"/>
    <w:basedOn w:val="DefaultParagraphFont"/>
    <w:link w:val="Header"/>
    <w:uiPriority w:val="99"/>
    <w:rsid w:val="00EC6D9C"/>
    <w:rPr>
      <w:rFonts w:ascii="Times New Roman" w:eastAsia="SimSun" w:hAnsi="Times New Roman"/>
      <w:sz w:val="24"/>
      <w:szCs w:val="24"/>
      <w:lang w:eastAsia="zh-CN"/>
    </w:rPr>
  </w:style>
  <w:style w:type="paragraph" w:styleId="Footer">
    <w:name w:val="footer"/>
    <w:basedOn w:val="Normal"/>
    <w:link w:val="FooterChar"/>
    <w:uiPriority w:val="99"/>
    <w:unhideWhenUsed/>
    <w:rsid w:val="00EC6D9C"/>
    <w:pPr>
      <w:tabs>
        <w:tab w:val="center" w:pos="4680"/>
        <w:tab w:val="right" w:pos="9360"/>
      </w:tabs>
    </w:pPr>
  </w:style>
  <w:style w:type="character" w:customStyle="1" w:styleId="FooterChar">
    <w:name w:val="Footer Char"/>
    <w:basedOn w:val="DefaultParagraphFont"/>
    <w:link w:val="Footer"/>
    <w:uiPriority w:val="99"/>
    <w:rsid w:val="00EC6D9C"/>
    <w:rPr>
      <w:rFonts w:ascii="Times New Roman" w:eastAsia="SimSun" w:hAnsi="Times New Roman"/>
      <w:sz w:val="24"/>
      <w:szCs w:val="24"/>
      <w:lang w:eastAsia="zh-CN"/>
    </w:rPr>
  </w:style>
  <w:style w:type="paragraph" w:styleId="BalloonText">
    <w:name w:val="Balloon Text"/>
    <w:basedOn w:val="Normal"/>
    <w:link w:val="BalloonTextChar"/>
    <w:uiPriority w:val="99"/>
    <w:semiHidden/>
    <w:unhideWhenUsed/>
    <w:rsid w:val="002E6066"/>
    <w:rPr>
      <w:rFonts w:ascii="Tahoma" w:hAnsi="Tahoma" w:cs="Tahoma"/>
      <w:sz w:val="16"/>
      <w:szCs w:val="16"/>
    </w:rPr>
  </w:style>
  <w:style w:type="character" w:customStyle="1" w:styleId="BalloonTextChar">
    <w:name w:val="Balloon Text Char"/>
    <w:basedOn w:val="DefaultParagraphFont"/>
    <w:link w:val="BalloonText"/>
    <w:uiPriority w:val="99"/>
    <w:semiHidden/>
    <w:rsid w:val="002E606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E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D9C"/>
    <w:pPr>
      <w:tabs>
        <w:tab w:val="center" w:pos="4680"/>
        <w:tab w:val="right" w:pos="9360"/>
      </w:tabs>
    </w:pPr>
  </w:style>
  <w:style w:type="character" w:customStyle="1" w:styleId="HeaderChar">
    <w:name w:val="Header Char"/>
    <w:basedOn w:val="DefaultParagraphFont"/>
    <w:link w:val="Header"/>
    <w:uiPriority w:val="99"/>
    <w:rsid w:val="00EC6D9C"/>
    <w:rPr>
      <w:rFonts w:ascii="Times New Roman" w:eastAsia="SimSun" w:hAnsi="Times New Roman"/>
      <w:sz w:val="24"/>
      <w:szCs w:val="24"/>
      <w:lang w:eastAsia="zh-CN"/>
    </w:rPr>
  </w:style>
  <w:style w:type="paragraph" w:styleId="Footer">
    <w:name w:val="footer"/>
    <w:basedOn w:val="Normal"/>
    <w:link w:val="FooterChar"/>
    <w:uiPriority w:val="99"/>
    <w:unhideWhenUsed/>
    <w:rsid w:val="00EC6D9C"/>
    <w:pPr>
      <w:tabs>
        <w:tab w:val="center" w:pos="4680"/>
        <w:tab w:val="right" w:pos="9360"/>
      </w:tabs>
    </w:pPr>
  </w:style>
  <w:style w:type="character" w:customStyle="1" w:styleId="FooterChar">
    <w:name w:val="Footer Char"/>
    <w:basedOn w:val="DefaultParagraphFont"/>
    <w:link w:val="Footer"/>
    <w:uiPriority w:val="99"/>
    <w:rsid w:val="00EC6D9C"/>
    <w:rPr>
      <w:rFonts w:ascii="Times New Roman" w:eastAsia="SimSun" w:hAnsi="Times New Roman"/>
      <w:sz w:val="24"/>
      <w:szCs w:val="24"/>
      <w:lang w:eastAsia="zh-CN"/>
    </w:rPr>
  </w:style>
  <w:style w:type="paragraph" w:styleId="BalloonText">
    <w:name w:val="Balloon Text"/>
    <w:basedOn w:val="Normal"/>
    <w:link w:val="BalloonTextChar"/>
    <w:uiPriority w:val="99"/>
    <w:semiHidden/>
    <w:unhideWhenUsed/>
    <w:rsid w:val="002E6066"/>
    <w:rPr>
      <w:rFonts w:ascii="Tahoma" w:hAnsi="Tahoma" w:cs="Tahoma"/>
      <w:sz w:val="16"/>
      <w:szCs w:val="16"/>
    </w:rPr>
  </w:style>
  <w:style w:type="character" w:customStyle="1" w:styleId="BalloonTextChar">
    <w:name w:val="Balloon Text Char"/>
    <w:basedOn w:val="DefaultParagraphFont"/>
    <w:link w:val="BalloonText"/>
    <w:uiPriority w:val="99"/>
    <w:semiHidden/>
    <w:rsid w:val="002E606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Araguaney Corp</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Andrew Prato</dc:creator>
  <cp:lastModifiedBy>Maggy</cp:lastModifiedBy>
  <cp:revision>2</cp:revision>
  <cp:lastPrinted>2020-03-17T20:37:00Z</cp:lastPrinted>
  <dcterms:created xsi:type="dcterms:W3CDTF">2020-03-20T14:19:00Z</dcterms:created>
  <dcterms:modified xsi:type="dcterms:W3CDTF">2020-03-20T14:19:00Z</dcterms:modified>
</cp:coreProperties>
</file>